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FC" w:rsidRPr="00FA37FC" w:rsidRDefault="00FA37FC" w:rsidP="00FA37FC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FA37FC">
        <w:rPr>
          <w:rFonts w:ascii="Times New Roman" w:hAnsi="Times New Roman" w:cs="Times New Roman"/>
          <w:bCs/>
          <w:sz w:val="32"/>
          <w:szCs w:val="32"/>
        </w:rPr>
        <w:t>Приложение № 1.1 </w:t>
      </w:r>
    </w:p>
    <w:p w:rsidR="00FA37FC" w:rsidRPr="00FA37FC" w:rsidRDefault="00FA37FC" w:rsidP="00FA37FC">
      <w:pPr>
        <w:jc w:val="right"/>
        <w:rPr>
          <w:rFonts w:ascii="Times New Roman" w:hAnsi="Times New Roman" w:cs="Times New Roman"/>
          <w:bCs/>
          <w:sz w:val="48"/>
          <w:szCs w:val="48"/>
        </w:rPr>
      </w:pPr>
    </w:p>
    <w:p w:rsidR="00FA37FC" w:rsidRPr="00FA37FC" w:rsidRDefault="00FA37FC" w:rsidP="00FA37FC">
      <w:pPr>
        <w:jc w:val="right"/>
        <w:rPr>
          <w:rFonts w:ascii="Times New Roman" w:hAnsi="Times New Roman" w:cs="Times New Roman"/>
          <w:bCs/>
          <w:sz w:val="48"/>
          <w:szCs w:val="48"/>
        </w:rPr>
      </w:pPr>
    </w:p>
    <w:p w:rsidR="00FA37FC" w:rsidRPr="00FA37FC" w:rsidRDefault="00FA37FC" w:rsidP="00FA37FC">
      <w:pPr>
        <w:jc w:val="right"/>
        <w:rPr>
          <w:rFonts w:ascii="Times New Roman" w:hAnsi="Times New Roman" w:cs="Times New Roman"/>
          <w:bCs/>
          <w:sz w:val="48"/>
          <w:szCs w:val="48"/>
        </w:rPr>
      </w:pPr>
      <w:bookmarkStart w:id="0" w:name="_GoBack"/>
    </w:p>
    <w:bookmarkEnd w:id="0"/>
    <w:p w:rsidR="00FA37FC" w:rsidRPr="00FA37FC" w:rsidRDefault="00FA37FC" w:rsidP="00FA37F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FA37FC" w:rsidRPr="00FA37FC" w:rsidRDefault="00FA37FC" w:rsidP="00FA37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A37FC" w:rsidRPr="00FA37FC" w:rsidRDefault="00FA37FC" w:rsidP="00FA37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37FC">
        <w:rPr>
          <w:rFonts w:ascii="Times New Roman" w:hAnsi="Times New Roman" w:cs="Times New Roman"/>
          <w:b/>
          <w:bCs/>
          <w:sz w:val="48"/>
          <w:szCs w:val="48"/>
        </w:rPr>
        <w:t xml:space="preserve">Справка </w:t>
      </w:r>
    </w:p>
    <w:p w:rsidR="00FA37FC" w:rsidRPr="00FA37FC" w:rsidRDefault="00FA37FC" w:rsidP="00FA37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37FC">
        <w:rPr>
          <w:rFonts w:ascii="Times New Roman" w:hAnsi="Times New Roman" w:cs="Times New Roman"/>
          <w:b/>
          <w:bCs/>
          <w:sz w:val="48"/>
          <w:szCs w:val="48"/>
        </w:rPr>
        <w:t xml:space="preserve">о развитии физической культуры и спорта, олимпийского движения </w:t>
      </w:r>
    </w:p>
    <w:p w:rsidR="00FA37FC" w:rsidRPr="00FA37FC" w:rsidRDefault="00FA37FC" w:rsidP="00FA37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37FC">
        <w:rPr>
          <w:rFonts w:ascii="Times New Roman" w:hAnsi="Times New Roman" w:cs="Times New Roman"/>
          <w:b/>
          <w:bCs/>
          <w:sz w:val="48"/>
          <w:szCs w:val="48"/>
        </w:rPr>
        <w:t>в МКОУ  СОШ  №9</w:t>
      </w:r>
    </w:p>
    <w:p w:rsidR="00FA37FC" w:rsidRPr="00FA37FC" w:rsidRDefault="00FA37FC" w:rsidP="00FA37F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A37FC">
        <w:rPr>
          <w:rFonts w:ascii="Times New Roman" w:hAnsi="Times New Roman" w:cs="Times New Roman"/>
          <w:b/>
          <w:bCs/>
          <w:sz w:val="48"/>
          <w:szCs w:val="48"/>
        </w:rPr>
        <w:t>с</w:t>
      </w:r>
      <w:proofErr w:type="gramStart"/>
      <w:r w:rsidRPr="00FA37FC">
        <w:rPr>
          <w:rFonts w:ascii="Times New Roman" w:hAnsi="Times New Roman" w:cs="Times New Roman"/>
          <w:b/>
          <w:bCs/>
          <w:sz w:val="48"/>
          <w:szCs w:val="48"/>
        </w:rPr>
        <w:t>.Р</w:t>
      </w:r>
      <w:proofErr w:type="gramEnd"/>
      <w:r w:rsidRPr="00FA37FC">
        <w:rPr>
          <w:rFonts w:ascii="Times New Roman" w:hAnsi="Times New Roman" w:cs="Times New Roman"/>
          <w:b/>
          <w:bCs/>
          <w:sz w:val="48"/>
          <w:szCs w:val="48"/>
        </w:rPr>
        <w:t xml:space="preserve">одниковского  </w:t>
      </w:r>
      <w:proofErr w:type="spellStart"/>
      <w:r w:rsidRPr="00FA37FC">
        <w:rPr>
          <w:rFonts w:ascii="Times New Roman" w:hAnsi="Times New Roman" w:cs="Times New Roman"/>
          <w:b/>
          <w:bCs/>
          <w:sz w:val="48"/>
          <w:szCs w:val="48"/>
        </w:rPr>
        <w:t>Арзгирского</w:t>
      </w:r>
      <w:proofErr w:type="spellEnd"/>
      <w:r w:rsidRPr="00FA37FC">
        <w:rPr>
          <w:rFonts w:ascii="Times New Roman" w:hAnsi="Times New Roman" w:cs="Times New Roman"/>
          <w:b/>
          <w:bCs/>
          <w:sz w:val="48"/>
          <w:szCs w:val="48"/>
        </w:rPr>
        <w:t xml:space="preserve">  района  Ставропольского  края</w:t>
      </w:r>
    </w:p>
    <w:p w:rsidR="00FA37FC" w:rsidRDefault="00FA37FC" w:rsidP="00FA37FC">
      <w:pPr>
        <w:jc w:val="right"/>
        <w:rPr>
          <w:bCs/>
          <w:sz w:val="28"/>
          <w:szCs w:val="28"/>
        </w:rPr>
      </w:pPr>
    </w:p>
    <w:p w:rsidR="00FA37FC" w:rsidRDefault="00FA37FC" w:rsidP="00FA37FC">
      <w:pPr>
        <w:jc w:val="right"/>
        <w:rPr>
          <w:bCs/>
          <w:sz w:val="28"/>
          <w:szCs w:val="28"/>
        </w:rPr>
      </w:pPr>
    </w:p>
    <w:p w:rsidR="00FA37FC" w:rsidRDefault="00FA37FC" w:rsidP="00FA37FC">
      <w:pPr>
        <w:jc w:val="right"/>
        <w:rPr>
          <w:bCs/>
          <w:sz w:val="28"/>
          <w:szCs w:val="28"/>
        </w:rPr>
      </w:pPr>
    </w:p>
    <w:p w:rsidR="00FA37FC" w:rsidRDefault="00FA37FC" w:rsidP="00FA37FC">
      <w:pPr>
        <w:jc w:val="right"/>
        <w:rPr>
          <w:bCs/>
          <w:sz w:val="28"/>
          <w:szCs w:val="28"/>
        </w:rPr>
      </w:pPr>
    </w:p>
    <w:p w:rsidR="00FA37FC" w:rsidRDefault="00FA37FC" w:rsidP="00FA37FC">
      <w:pPr>
        <w:jc w:val="right"/>
        <w:rPr>
          <w:bCs/>
          <w:sz w:val="28"/>
          <w:szCs w:val="28"/>
        </w:rPr>
      </w:pPr>
    </w:p>
    <w:p w:rsidR="00FA37FC" w:rsidRDefault="00FA37FC" w:rsidP="00FA37FC">
      <w:pPr>
        <w:jc w:val="right"/>
        <w:rPr>
          <w:bCs/>
          <w:sz w:val="28"/>
          <w:szCs w:val="28"/>
        </w:rPr>
      </w:pPr>
    </w:p>
    <w:p w:rsidR="00FA37FC" w:rsidRDefault="00FA37FC" w:rsidP="00FA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37FC" w:rsidRDefault="00FA37FC" w:rsidP="00FA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37FC" w:rsidRDefault="00FA37FC" w:rsidP="00FA37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37FC" w:rsidRPr="00FA37FC" w:rsidRDefault="00FA37FC" w:rsidP="00FA3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5"/>
        <w:gridCol w:w="4536"/>
        <w:gridCol w:w="4782"/>
      </w:tblGrid>
      <w:tr w:rsidR="00FA37FC" w:rsidRPr="00FA37FC" w:rsidTr="00DF368A">
        <w:trPr>
          <w:trHeight w:val="34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информация: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(по уставу)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7CF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 казенное  общеобразовательное  учреждение  средняя  общеобразовательная школа  </w:t>
            </w: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  №9  с.  Родниковского  </w:t>
            </w:r>
            <w:proofErr w:type="spellStart"/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  района  Ставропольского  края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A37FC"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A37FC" w:rsidRPr="00FA37FC">
              <w:rPr>
                <w:rFonts w:ascii="Times New Roman" w:hAnsi="Times New Roman" w:cs="Times New Roman"/>
                <w:sz w:val="28"/>
                <w:szCs w:val="28"/>
              </w:rPr>
              <w:t>Арзгирского</w:t>
            </w:r>
            <w:proofErr w:type="spellEnd"/>
            <w:r w:rsidR="00FA37FC"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основания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1937 г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Индекс.  Юридический адрес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356580</w:t>
            </w:r>
          </w:p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 край  </w:t>
            </w:r>
            <w:proofErr w:type="spellStart"/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  район  с. Родниковское  улица  Бульварная  81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(код населенного пункта)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8(865)6055123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 (код населенного пункта)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8(865)6055183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rodniksch9@rambler.ru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A3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rodniksch9@rambler.ru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Буловин</w:t>
            </w:r>
            <w:proofErr w:type="spellEnd"/>
            <w:r w:rsidRPr="00FA37FC">
              <w:rPr>
                <w:rFonts w:ascii="Times New Roman" w:hAnsi="Times New Roman" w:cs="Times New Roman"/>
                <w:sz w:val="28"/>
                <w:szCs w:val="28"/>
              </w:rPr>
              <w:t xml:space="preserve">  Андрей  Викторович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 количество  учителей  физической  культуры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 возраст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 их  совместителей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Имеют: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Первую  квалификационную  категорию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Высшую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Ученую  степень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 звание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Правительственные  награды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Почетное  звание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  отличия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Отраслевые  награды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 «Отличник  народного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просвещения»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2.4.9.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 звания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747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Награды  победителей  и  призеров  этапов  Всероссийского конкурса «Учитель года»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 количество обучающихся,  из них:</w:t>
            </w:r>
            <w:proofErr w:type="gramEnd"/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ступени  начального  общего 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ступени  основного общего 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обучающихся, отнесенных по состоянию здоровья к специальной медицинской группе, из них:</w:t>
            </w:r>
            <w:proofErr w:type="gramEnd"/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начального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основного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37FC" w:rsidRPr="00FA37FC" w:rsidTr="00DF368A">
        <w:trPr>
          <w:trHeight w:val="576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16"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 обучающихся, отнесенных  по  состоянию  по  состоянию здоровья  к  подготовительной  медицинской  группе,  из  них:</w:t>
            </w:r>
            <w:proofErr w:type="gramEnd"/>
          </w:p>
        </w:tc>
        <w:tc>
          <w:tcPr>
            <w:tcW w:w="4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16"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начального общего образования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16"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основного общего образования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76"/>
        </w:trPr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Общее количество травм/происшествий на занятиях </w:t>
            </w: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физической культуры урочной/внеурочной формы в 2015/16 учебном году, из них: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начального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основного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ступени среднего (полного) общего образования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Материально-техническая база физкультурно-спортивного назначения общеобразовательного учреждения: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специализированных помещений для занятий физической культурой и спортом: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Спортивные залы (размеры, техническое  состояние) 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спортивный  зал  (15х26)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Приспособленные  помещения  физкультурно-спортивной  направленности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тренажерных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зала (6х13)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Плавательные  ванны  (размеры,  техническое  состояние)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 плоскостных  сооружений  для  занятий  физической  культурой  и спортом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Стадион  (размеры,  техническое  состояние)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 площадки  (размеры,  направленность  и  техническое  состояние)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AE7CF6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спортивная  площадка  (35х47)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Спортивное  оборудование  и  инвентарь  (состояние)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AE7CF6">
              <w:rPr>
                <w:sz w:val="28"/>
                <w:szCs w:val="28"/>
              </w:rPr>
              <w:t>Баскетбольные  щиты  - 4.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 w:rsidRPr="00AE7CF6">
              <w:rPr>
                <w:sz w:val="28"/>
                <w:szCs w:val="28"/>
              </w:rPr>
              <w:t>Мини-футбольные,  гандбольные ворота – 2  пары</w:t>
            </w:r>
            <w:r>
              <w:rPr>
                <w:sz w:val="28"/>
                <w:szCs w:val="28"/>
              </w:rPr>
              <w:t>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 конь  -  1</w:t>
            </w:r>
            <w:r w:rsidR="0008259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 козел  -  1</w:t>
            </w:r>
            <w:r w:rsidR="0008259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Гимнастический  мостик  - 1</w:t>
            </w:r>
            <w:r w:rsidR="0008259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 для  лазанья  -  1</w:t>
            </w:r>
            <w:r w:rsidR="0008259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Столы  для  настольного  тенниса  -  6</w:t>
            </w:r>
            <w:r w:rsidR="00082595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волейбольные -  2  пары.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 волейбольная  -  2  шт.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 для  бадминтона  2  шт.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 скамейки  -  10 шт.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 маты  -  20 шт.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Баскетбольные  мячи  -  12  шт.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Волейбольные  мячи -  3  шт.</w:t>
            </w:r>
          </w:p>
          <w:p w:rsidR="00AE7CF6" w:rsidRDefault="00082595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Мини-футбольные  мячи  -  </w:t>
            </w:r>
            <w:r w:rsidR="00AE7CF6">
              <w:rPr>
                <w:sz w:val="28"/>
                <w:szCs w:val="28"/>
              </w:rPr>
              <w:t xml:space="preserve">  5шт.</w:t>
            </w:r>
          </w:p>
          <w:p w:rsidR="00AE7CF6" w:rsidRDefault="00AE7CF6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 мячи  -  4  шт.</w:t>
            </w:r>
          </w:p>
          <w:p w:rsidR="00AE7CF6" w:rsidRDefault="00082595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Гимнастическая  лестница  -  6  шт.</w:t>
            </w:r>
          </w:p>
          <w:p w:rsidR="00082595" w:rsidRPr="00AE7CF6" w:rsidRDefault="00082595" w:rsidP="00AE7CF6">
            <w:pPr>
              <w:pStyle w:val="a3"/>
              <w:numPr>
                <w:ilvl w:val="0"/>
                <w:numId w:val="3"/>
              </w:num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Табло  электронное  -  1шт.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Мероприятия  по  профилактике  и  предупреждению  травматизма  на  занятиях  физической  культурой  и  спортом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BE239A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 по  технике  безопасности  с  записью в  журнале  «Инструктаж  по  ТБ»,  осмотр  и  ремонт  оборудования.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 образовательного  процесса  по предмету  «Физическая  культура»  в  соответствии  с  требованиями ФГОС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Учебная  программа  по  предмету  «физическая  культура  на  ступени  начального  общего,  основного  общего,  среднего  (полного)  общего  образования  с  учетом  ФГОС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DF368A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физического воспитания учащихся 1-11 классов по ред. В.И.Лях; </w:t>
            </w:r>
            <w:proofErr w:type="spellStart"/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Л.В.Кофман</w:t>
            </w:r>
            <w:proofErr w:type="spellEnd"/>
            <w:r w:rsidRPr="00DF368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Г.В.Мейксон</w:t>
            </w:r>
            <w:proofErr w:type="spellEnd"/>
            <w:r w:rsidRPr="00DF368A">
              <w:rPr>
                <w:rFonts w:ascii="Times New Roman" w:hAnsi="Times New Roman" w:cs="Times New Roman"/>
                <w:sz w:val="28"/>
                <w:szCs w:val="28"/>
              </w:rPr>
              <w:t xml:space="preserve">; 2010, рекомендована </w:t>
            </w:r>
            <w:proofErr w:type="spellStart"/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DF368A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FA37FC" w:rsidRPr="00BE239A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 инновационных  программ,  педагогических  технологий  и  их результативность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E239A" w:rsidRPr="00BE239A" w:rsidRDefault="00716E6D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239A">
              <w:rPr>
                <w:rFonts w:ascii="Times New Roman" w:eastAsia="Calibri" w:hAnsi="Times New Roman" w:cs="Times New Roman"/>
                <w:sz w:val="28"/>
                <w:szCs w:val="28"/>
              </w:rPr>
              <w:t>На уроках</w:t>
            </w:r>
            <w:r w:rsidR="00BE239A" w:rsidRPr="00BE2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 во  внеурочное  время   использую</w:t>
            </w:r>
            <w:r w:rsidRPr="00BE23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тся </w:t>
            </w:r>
            <w:r w:rsidR="00BE239A" w:rsidRPr="00BE239A">
              <w:rPr>
                <w:rFonts w:ascii="Times New Roman" w:eastAsia="Calibri" w:hAnsi="Times New Roman" w:cs="Times New Roman"/>
                <w:sz w:val="28"/>
                <w:szCs w:val="28"/>
              </w:rPr>
              <w:t>следующие  технологии:</w:t>
            </w:r>
          </w:p>
          <w:p w:rsidR="00FA37FC" w:rsidRPr="00BE239A" w:rsidRDefault="00BE239A" w:rsidP="00BE239A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 w:rsidRPr="00BE239A">
              <w:rPr>
                <w:rFonts w:eastAsia="Calibri"/>
                <w:sz w:val="28"/>
                <w:szCs w:val="28"/>
              </w:rPr>
              <w:t>технология дифференцированного физкультурного  образования;</w:t>
            </w:r>
          </w:p>
          <w:p w:rsidR="00BE239A" w:rsidRPr="00BE239A" w:rsidRDefault="00BE239A" w:rsidP="00BE239A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E239A">
              <w:rPr>
                <w:sz w:val="28"/>
                <w:szCs w:val="28"/>
              </w:rPr>
              <w:t>здоровьесберегающая</w:t>
            </w:r>
            <w:proofErr w:type="spellEnd"/>
            <w:r w:rsidRPr="00BE239A">
              <w:rPr>
                <w:sz w:val="28"/>
                <w:szCs w:val="28"/>
              </w:rPr>
              <w:t xml:space="preserve">  технология;</w:t>
            </w:r>
          </w:p>
          <w:p w:rsidR="00BE239A" w:rsidRPr="00BE239A" w:rsidRDefault="00BE239A" w:rsidP="00BE239A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sz w:val="28"/>
                <w:szCs w:val="28"/>
              </w:rPr>
            </w:pPr>
            <w:r w:rsidRPr="00BE239A">
              <w:rPr>
                <w:sz w:val="28"/>
                <w:szCs w:val="28"/>
              </w:rPr>
              <w:t>технология  личностно-ориентированного  обучения.</w:t>
            </w:r>
          </w:p>
          <w:p w:rsidR="00BE239A" w:rsidRPr="00BE239A" w:rsidRDefault="00BE239A" w:rsidP="00BE239A">
            <w:pPr>
              <w:pStyle w:val="a4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BE239A">
              <w:rPr>
                <w:rFonts w:eastAsia="Times New Roman"/>
                <w:shd w:val="clear" w:color="auto" w:fill="FFFFFF"/>
                <w:lang w:eastAsia="ru-RU"/>
              </w:rPr>
              <w:t>В результате использования вышеописанных технологий</w:t>
            </w: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 xml:space="preserve"> </w:t>
            </w: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lastRenderedPageBreak/>
              <w:t>в</w:t>
            </w:r>
            <w:r w:rsidRPr="00BE239A">
              <w:rPr>
                <w:rFonts w:eastAsia="Times New Roman"/>
                <w:color w:val="333333"/>
                <w:lang w:eastAsia="ru-RU"/>
              </w:rPr>
              <w:t> повышении эффективности и качества урока физической культуры в современных условиях удается:</w:t>
            </w:r>
          </w:p>
          <w:p w:rsidR="00BE239A" w:rsidRPr="00BE239A" w:rsidRDefault="00BE239A" w:rsidP="00BE239A">
            <w:pPr>
              <w:pStyle w:val="a4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- раскрыть всесторонние способности учащихся;</w:t>
            </w:r>
          </w:p>
          <w:p w:rsidR="00BE239A" w:rsidRPr="00BE239A" w:rsidRDefault="00BE239A" w:rsidP="00BE239A">
            <w:pPr>
              <w:pStyle w:val="a4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- повысить заинтересованность ребят и увлеченность предметом;</w:t>
            </w:r>
          </w:p>
          <w:p w:rsidR="00BE239A" w:rsidRPr="00BE239A" w:rsidRDefault="00BE239A" w:rsidP="00BE239A">
            <w:pPr>
              <w:pStyle w:val="a4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- научить учащихся быть более уверенными в себе;</w:t>
            </w:r>
          </w:p>
          <w:p w:rsidR="00BE239A" w:rsidRPr="00BE239A" w:rsidRDefault="00BE239A" w:rsidP="00BE239A">
            <w:pPr>
              <w:pStyle w:val="a4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- научить учащихся стараться использовать полученные знания в различных ситуациях;</w:t>
            </w:r>
          </w:p>
          <w:p w:rsidR="00BE239A" w:rsidRPr="00BE239A" w:rsidRDefault="00BE239A" w:rsidP="00BE239A">
            <w:pPr>
              <w:pStyle w:val="a4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BE239A">
              <w:rPr>
                <w:rFonts w:eastAsia="Times New Roman"/>
                <w:color w:val="333333"/>
                <w:shd w:val="clear" w:color="auto" w:fill="FFFFFF"/>
                <w:lang w:eastAsia="ru-RU"/>
              </w:rPr>
              <w:t>- повысить качество знаний учащихся;</w:t>
            </w:r>
          </w:p>
          <w:p w:rsidR="00BE239A" w:rsidRPr="00BE239A" w:rsidRDefault="00BE239A" w:rsidP="00BE239A">
            <w:pPr>
              <w:spacing w:after="0" w:line="240" w:lineRule="auto"/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E239A">
              <w:rPr>
                <w:rFonts w:eastAsia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BE239A">
              <w:rPr>
                <w:rFonts w:eastAsia="Times New Roman"/>
                <w:color w:val="333333"/>
                <w:sz w:val="28"/>
                <w:szCs w:val="28"/>
              </w:rPr>
              <w:t> </w:t>
            </w:r>
            <w:r w:rsidRPr="00BE23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учащиеся становятся победителями и призерами олимпиад по физической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культуре</w:t>
            </w:r>
          </w:p>
          <w:p w:rsidR="00BE239A" w:rsidRPr="00BE239A" w:rsidRDefault="00BE239A" w:rsidP="00BE239A">
            <w:pPr>
              <w:shd w:val="clear" w:color="auto" w:fill="FFFFFF"/>
              <w:ind w:left="407"/>
              <w:rPr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 образовательного  процесса  по  предмету  «Физическая  культура»  для  </w:t>
            </w: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отнесенных  к  специальной  медицинской  группе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Темы рефератов: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1)"Значение физической культуры и спорта в жизни человека".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2)"История развития физической культуры как дисциплины".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3)"История зарождения олимпийского движения в Древней Греции".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4)"Физическая культура и ее влияние на решение социальных проблем".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5)"Современные олимпийские игры: особенности проведения и их значение в жизни современного общества".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6)"Влияние физических упражнений на полноценное развитие организма человека".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7)"Процесс организации здорового образа жизни".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 xml:space="preserve">8)"Лечебная физическая культура: комплексы физических упражнений направленных на устранение </w:t>
            </w:r>
            <w:r w:rsidRPr="00DF3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заболеваний".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9)"Физическая культура как средство борьбы от переутомления и низкой работоспособности".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10)"Основные методы коррекции фигуры с помощью физических упражнений".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11)"Основные системы оздоровительной физической культуры".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12)Меры предосторожности во время занятий физической культурой.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13)Восточные единоборства: особенности и влияние на развитие организма.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14)Основные виды спортивных игр.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15)Виды бега и их влияние на здоровье человека.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16)Развитие выносливости во время занятий спортом.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17)Алкоголизм и его влияние на развитие здоровой личности.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18)Наркотики и их влияние на развитие полноценной личности.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19)Лыжный спорт: перспективы развития.</w:t>
            </w:r>
          </w:p>
          <w:p w:rsidR="00DF368A" w:rsidRPr="00DF368A" w:rsidRDefault="00DF368A" w:rsidP="00DF368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20)Анализ системы физической культуры в высших учебных заведениях.</w:t>
            </w:r>
          </w:p>
          <w:p w:rsidR="00FA37FC" w:rsidRPr="00DF368A" w:rsidRDefault="00DF368A" w:rsidP="00DF36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A">
              <w:rPr>
                <w:rFonts w:ascii="Times New Roman" w:hAnsi="Times New Roman" w:cs="Times New Roman"/>
                <w:sz w:val="28"/>
                <w:szCs w:val="28"/>
              </w:rPr>
              <w:t>21)Плавание и его воздействие на развитие системы опорно-двигательного аппарата.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часов  в  неделю,  выделенных  на  предмет  «Физическая  культура»  на  ступенях: начального  общего,  </w:t>
            </w: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основного  общего,  среднего  (полного)  общего  образования  с  учетом  ФГОС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DF368A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часа с 1 по 11 классы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образовательного  процесса  с  одаренными  детьми  по  подготовке  к  предметной  Олимпиаде  школьников  по  физической  культуре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BE239A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 занятия  и тренировки  по  подготовке  к  олимпиаде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 внеурочной  физкультурно-спортивной  и  оздоровительной  деятельности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BE239A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 зарядка,  спортивные  секции  «Баскетбол»,  «Футбол»,  «Настольный  теннис»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 деятельности  спортивных  секций  (количество  секций,  виды  спорта,  охват  </w:t>
            </w: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%  к  </w:t>
            </w:r>
            <w:proofErr w:type="spell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ощему</w:t>
            </w:r>
            <w:proofErr w:type="spell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количеству  обучающихся)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BE239A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2015-2016  учебном  году  на базе  школы  организованы  3  секции:  «Футбол»,  «Баскетбол»,  «Настольный  теннис»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</w:t>
            </w:r>
            <w:proofErr w:type="spell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внутришкольных</w:t>
            </w:r>
            <w:proofErr w:type="spell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физкультурно-оздоровительных  и  спортивных  мероприятий  (с приложением  планов, сценариев  и  положений)</w:t>
            </w:r>
          </w:p>
          <w:p w:rsidR="00FA37FC" w:rsidRPr="00FA37FC" w:rsidRDefault="00FA37FC" w:rsidP="00CF75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221E" w:rsidRDefault="00C1221E" w:rsidP="00C1221E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  физкультурно-оздоровительной  и  спортивной  работы  школы.</w:t>
            </w:r>
          </w:p>
          <w:p w:rsidR="00C1221E" w:rsidRPr="00C1221E" w:rsidRDefault="00C1221E" w:rsidP="00C1221E">
            <w:pPr>
              <w:pStyle w:val="1"/>
              <w:numPr>
                <w:ilvl w:val="0"/>
                <w:numId w:val="5"/>
              </w:numPr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1221E">
              <w:rPr>
                <w:b w:val="0"/>
                <w:sz w:val="28"/>
                <w:szCs w:val="28"/>
              </w:rPr>
              <w:t xml:space="preserve">План-сетка </w:t>
            </w:r>
          </w:p>
          <w:p w:rsidR="00C1221E" w:rsidRDefault="00C1221E" w:rsidP="00C1221E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C1221E">
              <w:rPr>
                <w:b w:val="0"/>
                <w:sz w:val="28"/>
                <w:szCs w:val="28"/>
              </w:rPr>
              <w:t>физкультурно</w:t>
            </w:r>
            <w:proofErr w:type="spellEnd"/>
            <w:r w:rsidRPr="00C1221E">
              <w:rPr>
                <w:b w:val="0"/>
                <w:sz w:val="28"/>
                <w:szCs w:val="28"/>
              </w:rPr>
              <w:t xml:space="preserve"> - массовых</w:t>
            </w:r>
            <w:proofErr w:type="gramEnd"/>
            <w:r w:rsidRPr="00C1221E">
              <w:rPr>
                <w:b w:val="0"/>
                <w:sz w:val="28"/>
                <w:szCs w:val="28"/>
              </w:rPr>
              <w:t xml:space="preserve"> и спортивных  мероприятий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CF75C0" w:rsidRPr="00C1221E" w:rsidRDefault="00CF75C0" w:rsidP="00CF75C0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C1221E">
              <w:rPr>
                <w:b w:val="0"/>
                <w:sz w:val="28"/>
                <w:szCs w:val="28"/>
              </w:rPr>
              <w:t>«Папа, мама, я – спортивная семья»</w:t>
            </w:r>
            <w:r w:rsidR="00C1221E">
              <w:rPr>
                <w:b w:val="0"/>
                <w:sz w:val="28"/>
                <w:szCs w:val="28"/>
              </w:rPr>
              <w:t xml:space="preserve">  и  т. д.</w:t>
            </w:r>
          </w:p>
          <w:p w:rsidR="00CF75C0" w:rsidRPr="00FA37FC" w:rsidRDefault="00C1221E" w:rsidP="00CF7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7FC" w:rsidRPr="00DF368A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 школьного спортивного  клуба,  организация его  деятельности  (год  создания,  устав,  количество  членов  клуба,  виды  спорта  и  т. д.)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формы  организации  внеурочной  физкультурно-спортивной  и  оздоровительной  деятельности)</w:t>
            </w:r>
            <w:proofErr w:type="gramEnd"/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здоровья,  соревнования  и  т.д.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традиции  образовательной  организации</w:t>
            </w:r>
          </w:p>
          <w:p w:rsidR="00FA37FC" w:rsidRPr="00FA37FC" w:rsidRDefault="00FA37FC" w:rsidP="00CF75C0">
            <w:pPr>
              <w:pStyle w:val="a3"/>
              <w:widowControl/>
              <w:shd w:val="clear" w:color="auto" w:fill="FFFFFF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F368A" w:rsidRPr="00FA37FC" w:rsidRDefault="00DF368A" w:rsidP="00CF7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37FC">
              <w:rPr>
                <w:sz w:val="28"/>
                <w:szCs w:val="28"/>
              </w:rPr>
              <w:t>Спортивный праздник  проводится для 1-11 классов с участием родителей;</w:t>
            </w:r>
          </w:p>
          <w:p w:rsidR="00DF368A" w:rsidRPr="00FA37FC" w:rsidRDefault="00DF368A" w:rsidP="00CF7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37FC">
              <w:rPr>
                <w:sz w:val="28"/>
                <w:szCs w:val="28"/>
              </w:rPr>
              <w:t xml:space="preserve">День защиты детей проводится для 1-11 классов с участием родителей </w:t>
            </w:r>
          </w:p>
          <w:p w:rsidR="00DF368A" w:rsidRPr="00FA37FC" w:rsidRDefault="00DF368A" w:rsidP="00CF75C0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37FC">
              <w:rPr>
                <w:sz w:val="28"/>
                <w:szCs w:val="28"/>
              </w:rPr>
              <w:t xml:space="preserve">Веселые старты проводятся для </w:t>
            </w:r>
            <w:r w:rsidRPr="00FA37FC">
              <w:rPr>
                <w:sz w:val="28"/>
                <w:szCs w:val="28"/>
              </w:rPr>
              <w:lastRenderedPageBreak/>
              <w:t>начальной школы с 1-4 класс</w:t>
            </w:r>
            <w:r w:rsidR="00CF75C0">
              <w:rPr>
                <w:sz w:val="28"/>
                <w:szCs w:val="28"/>
              </w:rPr>
              <w:t>ы</w:t>
            </w:r>
          </w:p>
          <w:p w:rsidR="00DF368A" w:rsidRPr="00DF368A" w:rsidRDefault="00DF368A" w:rsidP="00CF75C0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FA37FC">
              <w:rPr>
                <w:sz w:val="28"/>
                <w:szCs w:val="28"/>
              </w:rPr>
              <w:t xml:space="preserve">Осенний кросс проводится для 5-11 классов </w:t>
            </w:r>
          </w:p>
          <w:p w:rsidR="00DF368A" w:rsidRPr="00FA37FC" w:rsidRDefault="00DF368A" w:rsidP="00CF75C0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FA37FC">
              <w:rPr>
                <w:sz w:val="28"/>
                <w:szCs w:val="28"/>
              </w:rPr>
              <w:t>Зарница проводится с 1-11 класс с участием родителей</w:t>
            </w:r>
          </w:p>
          <w:p w:rsidR="00DF368A" w:rsidRPr="00FA37FC" w:rsidRDefault="00DF368A" w:rsidP="00DF368A">
            <w:pPr>
              <w:pStyle w:val="a3"/>
              <w:ind w:left="0"/>
              <w:rPr>
                <w:sz w:val="28"/>
                <w:szCs w:val="28"/>
              </w:rPr>
            </w:pPr>
          </w:p>
          <w:p w:rsidR="00FA37FC" w:rsidRPr="00DF368A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Организация  мероприятий  по  олимпийскому  движению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DF368A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 проведение  мероприятий  по  олимпийскому  движению</w:t>
            </w:r>
          </w:p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75C0" w:rsidRPr="00FA37FC" w:rsidRDefault="00CF75C0" w:rsidP="00CF7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1. Игра – конкурс «Дорасти до олимпийцев»</w:t>
            </w:r>
          </w:p>
          <w:p w:rsidR="00CF75C0" w:rsidRPr="00FA37FC" w:rsidRDefault="00CF75C0" w:rsidP="00CF7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2. Классный час «Воспитай в себе олимпийца»</w:t>
            </w:r>
          </w:p>
          <w:p w:rsidR="00CF75C0" w:rsidRPr="00FA37FC" w:rsidRDefault="00CF75C0" w:rsidP="00CF7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3. Беседа «Как стать олимпийцем»</w:t>
            </w:r>
          </w:p>
          <w:p w:rsidR="00CF75C0" w:rsidRPr="00FA37FC" w:rsidRDefault="00CF75C0" w:rsidP="00CF7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4. Школьная эстафета «Олимпийские ступеньки»</w:t>
            </w:r>
          </w:p>
          <w:p w:rsidR="00FA37FC" w:rsidRPr="00DF368A" w:rsidRDefault="00CF75C0" w:rsidP="00CF75C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sz w:val="28"/>
                <w:szCs w:val="28"/>
              </w:rPr>
              <w:t>5. Викторина «Олимпийские игры»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 </w:t>
            </w: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начального общего  образования,  количество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</w:t>
            </w: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основного  общего образования,  количество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7.1.3.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 </w:t>
            </w:r>
            <w:proofErr w:type="gramStart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среднего  общего  образования,  количество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 формы  организации  работы  по  олимпийскому  движению</w:t>
            </w:r>
          </w:p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221E" w:rsidRPr="00C1221E" w:rsidRDefault="00C1221E" w:rsidP="00C122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Школьная спартакиада по олимпийским видам спорта.</w:t>
            </w:r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Спортивные секции: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«Баскетбол», «Ф</w:t>
            </w:r>
            <w:r w:rsidRPr="00C1221E"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22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Pr="00C1221E">
              <w:rPr>
                <w:rFonts w:ascii="Times New Roman" w:hAnsi="Times New Roman" w:cs="Times New Roman"/>
                <w:sz w:val="28"/>
                <w:szCs w:val="28"/>
              </w:rPr>
              <w:t>астольный 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2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7FC" w:rsidRPr="00FA37FC" w:rsidRDefault="00C1221E" w:rsidP="00C122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Неделя физической культуры и спорта. Олимпийские уроки в течение 2014/2017 учебного года ежеквартально. Тематика уроков разработана таким образом, чтобы дать учащимся наиболее полное представление об идеологии, философии, ценностях Олимпийского и </w:t>
            </w:r>
            <w:proofErr w:type="spellStart"/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Паралимпийского</w:t>
            </w:r>
            <w:proofErr w:type="spellEnd"/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движения, истории Олимпийских и </w:t>
            </w:r>
            <w:proofErr w:type="spellStart"/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Паралимпийских</w:t>
            </w:r>
            <w:proofErr w:type="spellEnd"/>
            <w:r w:rsidRPr="00C122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игр.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Взаимодействие  общеобразовательной  организации  с  другими  учреждениями,  спортивными  </w:t>
            </w:r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федерациями,  иными  организациями  и  учреждениями,  занимающимися  </w:t>
            </w:r>
            <w:proofErr w:type="spellStart"/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воросами</w:t>
            </w:r>
            <w:proofErr w:type="spellEnd"/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физкультурно-спортивного  профиля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Взаимодействие  с  «Центром  культуры,  досуга  и  спорта  села  Родниковского»,  с детско-юношеской  спортивной  школой  села  Арзгир,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спорткомитетом,  центром  туризма,  федерацией  по  видам  спорта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Освещение  жизни  образовательной  организации  средствами  массовой  информации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716E6D" w:rsidRDefault="00716E6D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16E6D">
              <w:rPr>
                <w:rFonts w:ascii="Times New Roman" w:eastAsia="Calibri" w:hAnsi="Times New Roman" w:cs="Times New Roman"/>
                <w:sz w:val="28"/>
                <w:szCs w:val="28"/>
              </w:rPr>
              <w:t>Юнкоры</w:t>
            </w:r>
            <w:proofErr w:type="spellEnd"/>
            <w:r w:rsidRPr="00716E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 освещают спортивную жизнь школы  в  районной  газете  «Заря»,  на  школьном  сайте.  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Результаты  участия  в  физкультурно-спортивных  и  оздоровительных  мероприятиях  за последние  три  года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 во  Всероссийских  спортивных  соревнованиях  (играх)  школьников  «Президентские  состязания»  (уровень,  год,  место)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C1221E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1место  в районных  соревнованиях  по  мини-футболу,  баскетболу,  кроссу  в различных возрастных  группах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 во  Всероссийских  спортивных  соревнованиях  (играх)  школьников «Президентские  состязания»  (уровень,  год,  место) 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700CBB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 во  Всероссийских  спортивных  соревнованиях  (играх)  школьников  зимнем  фестивале  «Президентские  спортивные  игры»  (уровень,  место) 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0CBB" w:rsidRPr="00700CBB" w:rsidRDefault="00700CBB" w:rsidP="00700C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00CBB" w:rsidRPr="00700CBB" w:rsidRDefault="00700CBB" w:rsidP="00700CBB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 во  Всероссийской  олимпиаде  школьников  по  физической  культуре  (уровень,  количество участников,  место)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0CBB" w:rsidRDefault="00700CBB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этап  Всероссийской  олимпиады  школьников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культуре:</w:t>
            </w:r>
          </w:p>
          <w:p w:rsidR="00FA37FC" w:rsidRDefault="00700CBB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2013год  -  3  место;</w:t>
            </w:r>
          </w:p>
          <w:p w:rsidR="00700CBB" w:rsidRPr="00FA37FC" w:rsidRDefault="00700CBB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 год  -  1  место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 в  региональных  соревнованиях  (название,  год,  место)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Default="00700CBB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2015 год  зональные  соревнования (город  Нефтекумск) по  мини-футболу  (2002-2003г.р.)  -  1  место.</w:t>
            </w:r>
          </w:p>
          <w:p w:rsidR="00700CBB" w:rsidRPr="00FA37FC" w:rsidRDefault="00700CBB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2015 год  краевые  соревнования  (город  Зеленокумск)  по  мини-футболу  (2002-2003  г.р.)  -  2  место</w:t>
            </w: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 во  Всероссийских  соревнованиях  (название,  год,  </w:t>
            </w: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место)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7FC" w:rsidRPr="00FA37FC" w:rsidTr="00DF368A">
        <w:trPr>
          <w:trHeight w:val="28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7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10.7.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A37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 в  фестивалях,  акциях  и  т.п.  (уровень,  название,  год,  количество  участников)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0CBB" w:rsidRDefault="00700CBB" w:rsidP="00700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этап  зимнего  фестиваля ГТО  2015-2016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год:  </w:t>
            </w:r>
          </w:p>
          <w:p w:rsidR="00700CBB" w:rsidRDefault="00700CBB" w:rsidP="00700C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1место-Рабаданова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(ученица  4  класса);</w:t>
            </w:r>
          </w:p>
          <w:p w:rsidR="00700CBB" w:rsidRDefault="00700CBB" w:rsidP="00700C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B">
              <w:rPr>
                <w:rFonts w:ascii="Times New Roman" w:hAnsi="Times New Roman" w:cs="Times New Roman"/>
                <w:sz w:val="28"/>
                <w:szCs w:val="28"/>
              </w:rPr>
              <w:t>1место-Мартыш  Виктория  (ученица  4  класса);</w:t>
            </w:r>
          </w:p>
          <w:p w:rsidR="00700CBB" w:rsidRPr="00700CBB" w:rsidRDefault="00700CBB" w:rsidP="00700CB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место-Приходько  Полина  (ученица  3  класса)</w:t>
            </w:r>
          </w:p>
          <w:p w:rsidR="00FA37FC" w:rsidRPr="00FA37FC" w:rsidRDefault="00FA37FC" w:rsidP="00FA37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7FC" w:rsidRDefault="00FA37FC" w:rsidP="00FA37FC"/>
    <w:p w:rsidR="00FA37FC" w:rsidRDefault="00FA37FC" w:rsidP="00FA37FC"/>
    <w:p w:rsidR="00700CBB" w:rsidRDefault="00700CBB" w:rsidP="00FA37FC"/>
    <w:p w:rsidR="00700CBB" w:rsidRPr="00700CBB" w:rsidRDefault="00700CBB" w:rsidP="00FA37FC">
      <w:pPr>
        <w:rPr>
          <w:rFonts w:ascii="Times New Roman" w:hAnsi="Times New Roman" w:cs="Times New Roman"/>
          <w:sz w:val="28"/>
          <w:szCs w:val="28"/>
        </w:rPr>
      </w:pPr>
      <w:r w:rsidRPr="00700CBB">
        <w:rPr>
          <w:rFonts w:ascii="Times New Roman" w:hAnsi="Times New Roman" w:cs="Times New Roman"/>
          <w:sz w:val="28"/>
          <w:szCs w:val="28"/>
        </w:rPr>
        <w:t xml:space="preserve">Директор    школы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0CBB">
        <w:rPr>
          <w:rFonts w:ascii="Times New Roman" w:hAnsi="Times New Roman" w:cs="Times New Roman"/>
          <w:sz w:val="28"/>
          <w:szCs w:val="28"/>
        </w:rPr>
        <w:t xml:space="preserve">           А. В. </w:t>
      </w:r>
      <w:proofErr w:type="spellStart"/>
      <w:r w:rsidRPr="00700CBB">
        <w:rPr>
          <w:rFonts w:ascii="Times New Roman" w:hAnsi="Times New Roman" w:cs="Times New Roman"/>
          <w:sz w:val="28"/>
          <w:szCs w:val="28"/>
        </w:rPr>
        <w:t>Буловин</w:t>
      </w:r>
      <w:proofErr w:type="spellEnd"/>
    </w:p>
    <w:p w:rsidR="00FA37FC" w:rsidRDefault="00FA37FC" w:rsidP="00FA37FC"/>
    <w:p w:rsidR="00FA37FC" w:rsidRDefault="00FA37FC" w:rsidP="00FA37FC"/>
    <w:p w:rsidR="00FA37FC" w:rsidRDefault="00FA37FC" w:rsidP="00FA37FC"/>
    <w:p w:rsidR="00FA37FC" w:rsidRDefault="00FA37FC" w:rsidP="00FA37FC"/>
    <w:p w:rsidR="0029152B" w:rsidRDefault="0029152B"/>
    <w:sectPr w:rsidR="0029152B" w:rsidSect="00FA37F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CAB"/>
    <w:multiLevelType w:val="hybridMultilevel"/>
    <w:tmpl w:val="5D2E4A64"/>
    <w:lvl w:ilvl="0" w:tplc="54C0C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5EE1"/>
    <w:multiLevelType w:val="hybridMultilevel"/>
    <w:tmpl w:val="660C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15BE1"/>
    <w:multiLevelType w:val="hybridMultilevel"/>
    <w:tmpl w:val="17A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C40F7"/>
    <w:multiLevelType w:val="hybridMultilevel"/>
    <w:tmpl w:val="E9FE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74791"/>
    <w:multiLevelType w:val="hybridMultilevel"/>
    <w:tmpl w:val="B3F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65DE4"/>
    <w:multiLevelType w:val="hybridMultilevel"/>
    <w:tmpl w:val="6C12740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677F41E6"/>
    <w:multiLevelType w:val="hybridMultilevel"/>
    <w:tmpl w:val="BA8A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FA37FC"/>
    <w:rsid w:val="00082595"/>
    <w:rsid w:val="001D3166"/>
    <w:rsid w:val="0029152B"/>
    <w:rsid w:val="004C714C"/>
    <w:rsid w:val="00700CBB"/>
    <w:rsid w:val="00716E6D"/>
    <w:rsid w:val="00AE7CF6"/>
    <w:rsid w:val="00BE239A"/>
    <w:rsid w:val="00C1221E"/>
    <w:rsid w:val="00CF75C0"/>
    <w:rsid w:val="00DF368A"/>
    <w:rsid w:val="00F83B98"/>
    <w:rsid w:val="00FA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98"/>
  </w:style>
  <w:style w:type="paragraph" w:styleId="1">
    <w:name w:val="heading 1"/>
    <w:basedOn w:val="a"/>
    <w:link w:val="10"/>
    <w:uiPriority w:val="99"/>
    <w:qFormat/>
    <w:rsid w:val="00C1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BE239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122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2016-03-22T17:31:00Z</dcterms:created>
  <dcterms:modified xsi:type="dcterms:W3CDTF">2016-03-23T17:49:00Z</dcterms:modified>
</cp:coreProperties>
</file>